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CE19" w14:textId="77777777" w:rsidR="004204E4" w:rsidRDefault="004204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5C4C" w14:textId="77777777" w:rsidR="004204E4" w:rsidRDefault="004204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1B30D" w14:textId="77777777" w:rsidR="004204E4" w:rsidRDefault="00420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37C8" w14:textId="77777777" w:rsidR="004204E4" w:rsidRDefault="004204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52599BAB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F26714">
      <w:rPr>
        <w:sz w:val="24"/>
        <w:szCs w:val="24"/>
      </w:rPr>
      <w:t>Naloxone use by Law Enforcement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70238B60" w:rsidR="00795B2B" w:rsidRDefault="00F26714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September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30</w:t>
    </w:r>
    <w:r w:rsidR="004A3FF8" w:rsidRPr="004A3FF8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,20</w:t>
    </w:r>
    <w:r w:rsidR="004A3FF8">
      <w:rPr>
        <w:sz w:val="24"/>
        <w:szCs w:val="24"/>
      </w:rPr>
      <w:t>2</w:t>
    </w:r>
    <w:r>
      <w:rPr>
        <w:sz w:val="24"/>
        <w:szCs w:val="24"/>
      </w:rPr>
      <w:t>1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October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30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,20</w:t>
    </w:r>
    <w:r w:rsidR="004A3FF8">
      <w:rPr>
        <w:sz w:val="24"/>
        <w:szCs w:val="24"/>
      </w:rPr>
      <w:t>2</w:t>
    </w:r>
    <w:r>
      <w:rPr>
        <w:sz w:val="24"/>
        <w:szCs w:val="24"/>
      </w:rPr>
      <w:t>1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5253" w14:textId="77777777" w:rsidR="004204E4" w:rsidRDefault="004204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204E4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  <w:rsid w:val="00F2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3</cp:revision>
  <dcterms:created xsi:type="dcterms:W3CDTF">2021-09-30T15:44:00Z</dcterms:created>
  <dcterms:modified xsi:type="dcterms:W3CDTF">2021-09-30T15:45:00Z</dcterms:modified>
</cp:coreProperties>
</file>